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A0321C" w:rsidRPr="00A3300A" w:rsidRDefault="00A0321C" w:rsidP="00A3300A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300A">
        <w:rPr>
          <w:rFonts w:ascii="Times New Roman" w:hAnsi="Times New Roman" w:cs="Times New Roman"/>
          <w:sz w:val="28"/>
          <w:szCs w:val="28"/>
        </w:rPr>
        <w:t>«</w:t>
      </w:r>
      <w:r w:rsidR="00A3300A" w:rsidRPr="00A3300A">
        <w:rPr>
          <w:rFonts w:ascii="Times New Roman" w:hAnsi="Times New Roman" w:cs="Times New Roman"/>
          <w:b w:val="0"/>
          <w:color w:val="auto"/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Pr="00A3300A">
        <w:rPr>
          <w:rFonts w:ascii="Times New Roman" w:hAnsi="Times New Roman" w:cs="Times New Roman"/>
          <w:sz w:val="28"/>
          <w:szCs w:val="28"/>
        </w:rPr>
        <w:t>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321C" w:rsidRPr="000B442A" w:rsidRDefault="00A0321C" w:rsidP="00D108ED">
      <w:pPr>
        <w:ind w:right="-1"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Настоящий проект постановления</w:t>
      </w:r>
      <w:r w:rsidR="00D108ED" w:rsidRPr="000B442A">
        <w:rPr>
          <w:sz w:val="28"/>
          <w:szCs w:val="28"/>
        </w:rPr>
        <w:t xml:space="preserve"> Правительства Камчатского края «</w:t>
      </w:r>
      <w:r w:rsidR="00A3300A" w:rsidRPr="00A3300A">
        <w:rPr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="00D108ED" w:rsidRPr="000B442A">
        <w:rPr>
          <w:bCs/>
          <w:sz w:val="28"/>
          <w:szCs w:val="28"/>
        </w:rPr>
        <w:t>» (далее – проект постановления)</w:t>
      </w:r>
      <w:r w:rsidRPr="000B442A">
        <w:rPr>
          <w:sz w:val="28"/>
          <w:szCs w:val="28"/>
        </w:rPr>
        <w:t xml:space="preserve"> разработан в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 (далее – постановление от 29.09.2020 № 178).</w:t>
      </w:r>
    </w:p>
    <w:p w:rsidR="00A0321C" w:rsidRPr="000B442A" w:rsidRDefault="00A0321C" w:rsidP="00D108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В соответствии с частью 5 постановления от 29.09.2020 № 178 Министерство финансов Камчатского края реорганизуется в форме присоединения к нему Государственной инспекции по контролю в сфере закупок Камчатского края.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 xml:space="preserve"> В соответствии с пунктом 1 части 17 постановления от 29.09.2020 № 178 руководителям реорганизуемых исполнительных органов государственной власти </w:t>
      </w:r>
      <w:r w:rsidR="00D108ED" w:rsidRPr="000B442A">
        <w:rPr>
          <w:sz w:val="28"/>
          <w:szCs w:val="28"/>
        </w:rPr>
        <w:t xml:space="preserve">Камчатского края </w:t>
      </w:r>
      <w:r w:rsidRPr="000B442A">
        <w:rPr>
          <w:sz w:val="28"/>
          <w:szCs w:val="28"/>
        </w:rPr>
        <w:t>предписано в срок до 10 октября 2020 года обеспечить разработку проектов о внесении изменений в положения о соответствующих исполнительных органах государственной власти Камчатского края.</w:t>
      </w:r>
    </w:p>
    <w:p w:rsidR="00D108ED" w:rsidRPr="000B442A" w:rsidRDefault="00A3300A" w:rsidP="00D108ED">
      <w:pPr>
        <w:ind w:right="-1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Министерством финансов Камчатского края разработан соответствующий проект </w:t>
      </w:r>
      <w:r w:rsidRPr="000B442A">
        <w:rPr>
          <w:sz w:val="28"/>
          <w:szCs w:val="28"/>
        </w:rPr>
        <w:t>постановления Правительства Камчатского края</w:t>
      </w:r>
      <w:r w:rsidRPr="000B44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 внесении изменений в приложение к </w:t>
      </w:r>
      <w:r w:rsidRPr="000B442A">
        <w:rPr>
          <w:bCs/>
          <w:sz w:val="28"/>
          <w:szCs w:val="28"/>
        </w:rPr>
        <w:t>постановлению Правительства Камчатского края от 19.12.2008 № 436-П «Об утверждении Положения о Министерстве финансов Камчатского края»</w:t>
      </w:r>
      <w:r>
        <w:rPr>
          <w:bCs/>
          <w:sz w:val="28"/>
          <w:szCs w:val="28"/>
        </w:rPr>
        <w:t xml:space="preserve"> </w:t>
      </w:r>
      <w:r w:rsidR="00D108ED" w:rsidRPr="000B442A">
        <w:rPr>
          <w:bCs/>
          <w:sz w:val="28"/>
          <w:szCs w:val="28"/>
        </w:rPr>
        <w:t xml:space="preserve">в целях дополнения его отдельными положениями </w:t>
      </w:r>
      <w:r w:rsidR="00D108ED" w:rsidRPr="000B442A">
        <w:rPr>
          <w:sz w:val="28"/>
          <w:szCs w:val="28"/>
        </w:rPr>
        <w:t>постановления Правительства Камчатского края от 19.12.2008 № 434-П «Об утверждении Положения о Государственной инспекции по контролю в сфере закупок Камчатского края</w:t>
      </w:r>
      <w:r>
        <w:rPr>
          <w:bCs/>
          <w:sz w:val="28"/>
          <w:szCs w:val="28"/>
        </w:rPr>
        <w:t>», в связи с чем, последнее и все изменения к нему подлежат признанию утратившими сил</w:t>
      </w:r>
      <w:bookmarkStart w:id="0" w:name="_GoBack"/>
      <w:bookmarkEnd w:id="0"/>
      <w:r>
        <w:rPr>
          <w:bCs/>
          <w:sz w:val="28"/>
          <w:szCs w:val="28"/>
        </w:rPr>
        <w:t>у.</w:t>
      </w:r>
    </w:p>
    <w:p w:rsidR="00A0321C" w:rsidRPr="000B442A" w:rsidRDefault="000B442A" w:rsidP="000B44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02</w:t>
      </w:r>
      <w:r w:rsidR="00A0321C" w:rsidRPr="000B442A">
        <w:rPr>
          <w:sz w:val="28"/>
          <w:szCs w:val="28"/>
        </w:rPr>
        <w:t>.</w:t>
      </w:r>
      <w:r w:rsidRPr="000B442A">
        <w:rPr>
          <w:sz w:val="28"/>
          <w:szCs w:val="28"/>
        </w:rPr>
        <w:t>10</w:t>
      </w:r>
      <w:r w:rsidR="00A0321C" w:rsidRPr="000B442A">
        <w:rPr>
          <w:sz w:val="28"/>
          <w:szCs w:val="28"/>
        </w:rPr>
        <w:t xml:space="preserve">.2020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 w:rsidRPr="000B442A">
        <w:rPr>
          <w:sz w:val="28"/>
          <w:szCs w:val="28"/>
        </w:rPr>
        <w:t>12.10</w:t>
      </w:r>
      <w:r w:rsidR="00A0321C" w:rsidRPr="000B442A">
        <w:rPr>
          <w:sz w:val="28"/>
          <w:szCs w:val="28"/>
        </w:rPr>
        <w:t>.2020 независимой антикоррупционной экспертизы.</w:t>
      </w:r>
    </w:p>
    <w:p w:rsidR="00A0321C" w:rsidRPr="000B442A" w:rsidRDefault="00A0321C" w:rsidP="00A0321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 xml:space="preserve">Принятие данного постановления не потребует дополнительного выделения финансовых средств из краевого бюджета. </w:t>
      </w:r>
    </w:p>
    <w:p w:rsidR="00404F0C" w:rsidRDefault="00A0321C" w:rsidP="000B442A">
      <w:pPr>
        <w:ind w:firstLine="709"/>
        <w:jc w:val="both"/>
      </w:pPr>
      <w:r w:rsidRPr="000B442A">
        <w:rPr>
          <w:sz w:val="28"/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  <w:r w:rsidRPr="000B442A">
        <w:rPr>
          <w:bCs/>
          <w:sz w:val="28"/>
          <w:szCs w:val="28"/>
        </w:rPr>
        <w:t xml:space="preserve"> </w:t>
      </w:r>
    </w:p>
    <w:sectPr w:rsidR="00404F0C" w:rsidSect="00695FC7">
      <w:footerReference w:type="even" r:id="rId7"/>
      <w:footerReference w:type="default" r:id="rId8"/>
      <w:pgSz w:w="11906" w:h="16838" w:code="9"/>
      <w:pgMar w:top="1134" w:right="567" w:bottom="1134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3300A">
      <w:r>
        <w:separator/>
      </w:r>
    </w:p>
  </w:endnote>
  <w:endnote w:type="continuationSeparator" w:id="0">
    <w:p w:rsidR="00000000" w:rsidRDefault="00A3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A3300A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A3300A">
    <w:pPr>
      <w:pStyle w:val="a3"/>
      <w:jc w:val="right"/>
    </w:pPr>
  </w:p>
  <w:p w:rsidR="00042BAF" w:rsidRDefault="00A3300A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3300A">
      <w:r>
        <w:separator/>
      </w:r>
    </w:p>
  </w:footnote>
  <w:footnote w:type="continuationSeparator" w:id="0">
    <w:p w:rsidR="00000000" w:rsidRDefault="00A33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B442A"/>
    <w:rsid w:val="001A785E"/>
    <w:rsid w:val="00404F0C"/>
    <w:rsid w:val="00A0321C"/>
    <w:rsid w:val="00A3300A"/>
    <w:rsid w:val="00B56E25"/>
    <w:rsid w:val="00D1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1F26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Тарунина Юлия Алексеевна</cp:lastModifiedBy>
  <cp:revision>2</cp:revision>
  <dcterms:created xsi:type="dcterms:W3CDTF">2020-10-02T02:12:00Z</dcterms:created>
  <dcterms:modified xsi:type="dcterms:W3CDTF">2020-10-02T02:12:00Z</dcterms:modified>
</cp:coreProperties>
</file>